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487A" w14:textId="358BAB47" w:rsidR="00AB7E55" w:rsidRPr="002D1745" w:rsidRDefault="00AB7E55" w:rsidP="00C15F57">
      <w:pPr>
        <w:pStyle w:val="Kop1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b/>
          <w:color w:val="000000" w:themeColor="text1"/>
          <w:sz w:val="24"/>
          <w:szCs w:val="24"/>
        </w:rPr>
        <w:t xml:space="preserve">Oriëntatie </w:t>
      </w:r>
      <w:r w:rsidR="00C15F57" w:rsidRPr="002D1745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="000B18A8">
        <w:rPr>
          <w:rFonts w:ascii="Verdana" w:hAnsi="Verdana"/>
          <w:b/>
          <w:color w:val="000000" w:themeColor="text1"/>
          <w:sz w:val="24"/>
          <w:szCs w:val="24"/>
        </w:rPr>
        <w:t>k</w:t>
      </w:r>
      <w:bookmarkStart w:id="0" w:name="_GoBack"/>
      <w:bookmarkEnd w:id="0"/>
      <w:r w:rsidR="002D1745">
        <w:rPr>
          <w:rFonts w:ascii="Verdana" w:hAnsi="Verdana"/>
          <w:b/>
          <w:color w:val="000000" w:themeColor="text1"/>
          <w:sz w:val="24"/>
          <w:szCs w:val="24"/>
        </w:rPr>
        <w:t xml:space="preserve">b profielmodule 4 Groene vormgeving en verkoop </w:t>
      </w:r>
      <w:r w:rsidR="00C15F57" w:rsidRPr="002D1745">
        <w:rPr>
          <w:rFonts w:ascii="Verdana" w:hAnsi="Verdana"/>
          <w:b/>
          <w:color w:val="000000" w:themeColor="text1"/>
          <w:sz w:val="24"/>
          <w:szCs w:val="24"/>
        </w:rPr>
        <w:t>PM4</w:t>
      </w:r>
    </w:p>
    <w:p w14:paraId="4F783DA5" w14:textId="635F38B3" w:rsidR="005766BC" w:rsidRPr="002D1745" w:rsidRDefault="00AB7E55">
      <w:pPr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 xml:space="preserve">Vragen over de film van </w:t>
      </w:r>
      <w:r w:rsidR="001F66E8">
        <w:rPr>
          <w:rFonts w:ascii="Verdana" w:hAnsi="Verdana"/>
          <w:sz w:val="24"/>
          <w:szCs w:val="24"/>
        </w:rPr>
        <w:t>het tuincentrum</w:t>
      </w:r>
    </w:p>
    <w:p w14:paraId="3BAEF853" w14:textId="22C21C71" w:rsidR="00AB7E55" w:rsidRPr="002D1745" w:rsidRDefault="001F66E8" w:rsidP="00A5488F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Wat</w:t>
      </w:r>
      <w:r w:rsidR="00AB7E55" w:rsidRPr="002D1745">
        <w:rPr>
          <w:rFonts w:ascii="Verdana" w:hAnsi="Verdana"/>
          <w:sz w:val="24"/>
          <w:szCs w:val="24"/>
        </w:rPr>
        <w:t xml:space="preserve"> is een tuincentrum</w:t>
      </w:r>
      <w:r>
        <w:rPr>
          <w:rFonts w:ascii="Verdana" w:hAnsi="Verdana"/>
          <w:sz w:val="24"/>
          <w:szCs w:val="24"/>
        </w:rPr>
        <w:t>?</w:t>
      </w:r>
      <w:r w:rsidR="00AB7E55" w:rsidRPr="002D1745">
        <w:rPr>
          <w:rFonts w:ascii="Verdana" w:hAnsi="Verdana"/>
          <w:sz w:val="24"/>
          <w:szCs w:val="24"/>
        </w:rPr>
        <w:t xml:space="preserve"> Een tuincentrum is een bedrijf dat </w:t>
      </w:r>
      <w:r w:rsidR="00AB7E55" w:rsidRPr="002D1745">
        <w:rPr>
          <w:rFonts w:ascii="Verdana" w:hAnsi="Verdana"/>
          <w:sz w:val="24"/>
          <w:szCs w:val="24"/>
        </w:rPr>
        <w:br/>
        <w:t>………………………………………………………………………………………………………………</w:t>
      </w:r>
    </w:p>
    <w:p w14:paraId="4279648A" w14:textId="3ECAFAE8" w:rsidR="00B8504D" w:rsidRPr="002D1745" w:rsidRDefault="00AB7E55" w:rsidP="00AB7E55">
      <w:pPr>
        <w:pStyle w:val="Lijstalinea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1F66E8">
        <w:rPr>
          <w:rFonts w:ascii="Verdana" w:hAnsi="Verdana"/>
          <w:sz w:val="24"/>
          <w:szCs w:val="24"/>
        </w:rPr>
        <w:br/>
      </w:r>
    </w:p>
    <w:p w14:paraId="204769B5" w14:textId="77777777" w:rsidR="00703535" w:rsidRPr="002D1745" w:rsidRDefault="00703535" w:rsidP="00703535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Je kunt artikelen in een tuincentrum neerzetten in schappen, op tafels, op de grond, in groepen, gesorteerd, gemengd met andere producten.</w:t>
      </w:r>
    </w:p>
    <w:p w14:paraId="6EAEFE99" w14:textId="2552760A" w:rsidR="00703535" w:rsidRPr="002D1745" w:rsidRDefault="00703535" w:rsidP="00703535">
      <w:pPr>
        <w:pStyle w:val="Lijstalinea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Op welke manier zijn de meeste producten neergezet? (</w:t>
      </w:r>
      <w:r w:rsidR="001F66E8">
        <w:rPr>
          <w:rFonts w:ascii="Verdana" w:hAnsi="Verdana"/>
          <w:sz w:val="24"/>
          <w:szCs w:val="24"/>
        </w:rPr>
        <w:t>zet bij elke productgroep twee kruisjes</w:t>
      </w:r>
      <w:r w:rsidRPr="002D1745">
        <w:rPr>
          <w:rFonts w:ascii="Verdana" w:hAnsi="Verdana"/>
          <w:sz w:val="24"/>
          <w:szCs w:val="24"/>
        </w:rPr>
        <w:t>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60"/>
        <w:gridCol w:w="1532"/>
        <w:gridCol w:w="1350"/>
        <w:gridCol w:w="1629"/>
        <w:gridCol w:w="1571"/>
      </w:tblGrid>
      <w:tr w:rsidR="00703535" w:rsidRPr="002D1745" w14:paraId="03C4DA82" w14:textId="77777777" w:rsidTr="00C15F57">
        <w:tc>
          <w:tcPr>
            <w:tcW w:w="2260" w:type="dxa"/>
          </w:tcPr>
          <w:p w14:paraId="4A6A161D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>Productgroep</w:t>
            </w:r>
          </w:p>
        </w:tc>
        <w:tc>
          <w:tcPr>
            <w:tcW w:w="1532" w:type="dxa"/>
          </w:tcPr>
          <w:p w14:paraId="62DF2AFA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>In schappen</w:t>
            </w:r>
          </w:p>
        </w:tc>
        <w:tc>
          <w:tcPr>
            <w:tcW w:w="1350" w:type="dxa"/>
          </w:tcPr>
          <w:p w14:paraId="2680ADDC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>Op tafels/ op de grond</w:t>
            </w:r>
          </w:p>
        </w:tc>
        <w:tc>
          <w:tcPr>
            <w:tcW w:w="1629" w:type="dxa"/>
          </w:tcPr>
          <w:p w14:paraId="319AA01F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 xml:space="preserve">Gesorteerd </w:t>
            </w:r>
          </w:p>
        </w:tc>
        <w:tc>
          <w:tcPr>
            <w:tcW w:w="1571" w:type="dxa"/>
          </w:tcPr>
          <w:p w14:paraId="13FD9EE1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>Gemengd met andere producten</w:t>
            </w:r>
          </w:p>
        </w:tc>
      </w:tr>
      <w:tr w:rsidR="00703535" w:rsidRPr="002D1745" w14:paraId="5A4B2AD0" w14:textId="77777777" w:rsidTr="00C15F57">
        <w:tc>
          <w:tcPr>
            <w:tcW w:w="2260" w:type="dxa"/>
          </w:tcPr>
          <w:p w14:paraId="4A92FD25" w14:textId="77777777" w:rsidR="0070353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>Kamerplanten</w:t>
            </w:r>
          </w:p>
          <w:p w14:paraId="2BBD1262" w14:textId="6C63C53F" w:rsidR="00DC23D4" w:rsidRPr="002D1745" w:rsidRDefault="00DC23D4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F770EF3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852F7B" w14:textId="3789CF70" w:rsidR="00703535" w:rsidRPr="002D1745" w:rsidRDefault="001F66E8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1629" w:type="dxa"/>
          </w:tcPr>
          <w:p w14:paraId="417B6C28" w14:textId="4B4E6A96" w:rsidR="00703535" w:rsidRPr="002D1745" w:rsidRDefault="001F66E8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1571" w:type="dxa"/>
          </w:tcPr>
          <w:p w14:paraId="36F118A4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03535" w:rsidRPr="002D1745" w14:paraId="5DFDAAD0" w14:textId="77777777" w:rsidTr="00C15F57">
        <w:tc>
          <w:tcPr>
            <w:tcW w:w="2260" w:type="dxa"/>
          </w:tcPr>
          <w:p w14:paraId="440C7CF3" w14:textId="77777777" w:rsidR="0070353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 xml:space="preserve">Tuinplanten </w:t>
            </w:r>
          </w:p>
          <w:p w14:paraId="10B6423C" w14:textId="07D2FBA4" w:rsidR="00DC23D4" w:rsidRPr="002D1745" w:rsidRDefault="00DC23D4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B17B504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881D4B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BD87A9F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AE4FE54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03535" w:rsidRPr="002D1745" w14:paraId="4D2A82C5" w14:textId="77777777" w:rsidTr="00C15F57">
        <w:tc>
          <w:tcPr>
            <w:tcW w:w="2260" w:type="dxa"/>
          </w:tcPr>
          <w:p w14:paraId="56B8D042" w14:textId="77777777" w:rsidR="0070353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 xml:space="preserve">Tuingereedschap </w:t>
            </w:r>
          </w:p>
          <w:p w14:paraId="62F32A53" w14:textId="32894214" w:rsidR="00DC23D4" w:rsidRPr="002D1745" w:rsidRDefault="00DC23D4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5AB9C2E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934503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3CB55B1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AA3135C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03535" w:rsidRPr="002D1745" w14:paraId="6D51398B" w14:textId="77777777" w:rsidTr="00C15F57">
        <w:tc>
          <w:tcPr>
            <w:tcW w:w="2260" w:type="dxa"/>
          </w:tcPr>
          <w:p w14:paraId="760213F4" w14:textId="77777777" w:rsidR="00703535" w:rsidRDefault="001F66E8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Doosjes mest</w:t>
            </w:r>
          </w:p>
          <w:p w14:paraId="72E78AF1" w14:textId="3C6B289E" w:rsidR="00DC23D4" w:rsidRPr="002D1745" w:rsidRDefault="00DC23D4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7CA356A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6FF2B5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8BEE35E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E257048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03535" w:rsidRPr="002D1745" w14:paraId="13824CFF" w14:textId="77777777" w:rsidTr="00C15F57">
        <w:tc>
          <w:tcPr>
            <w:tcW w:w="2260" w:type="dxa"/>
          </w:tcPr>
          <w:p w14:paraId="60197CF5" w14:textId="794E25C8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 xml:space="preserve">Kaarsen </w:t>
            </w:r>
            <w:r w:rsidR="001F66E8">
              <w:rPr>
                <w:rFonts w:ascii="Verdana" w:hAnsi="Verdana"/>
                <w:sz w:val="24"/>
                <w:szCs w:val="24"/>
              </w:rPr>
              <w:t>en kandelaars</w:t>
            </w:r>
          </w:p>
        </w:tc>
        <w:tc>
          <w:tcPr>
            <w:tcW w:w="1532" w:type="dxa"/>
          </w:tcPr>
          <w:p w14:paraId="4CDBBFC2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585FE0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A62EB84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FF20A4F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03535" w:rsidRPr="002D1745" w14:paraId="3C4FAC4B" w14:textId="77777777" w:rsidTr="00C15F57">
        <w:tc>
          <w:tcPr>
            <w:tcW w:w="2260" w:type="dxa"/>
          </w:tcPr>
          <w:p w14:paraId="05B112F7" w14:textId="77777777" w:rsidR="00DC23D4" w:rsidRDefault="00345DAE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Dierenvoeding </w:t>
            </w:r>
          </w:p>
          <w:p w14:paraId="08D09361" w14:textId="752E20E6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4B2A151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E3794B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8B0F60F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7DC5FAF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03535" w:rsidRPr="002D1745" w14:paraId="3A8C05B3" w14:textId="77777777" w:rsidTr="00C15F57">
        <w:tc>
          <w:tcPr>
            <w:tcW w:w="2260" w:type="dxa"/>
          </w:tcPr>
          <w:p w14:paraId="57918C6A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 w:rsidRPr="002D1745">
              <w:rPr>
                <w:rFonts w:ascii="Verdana" w:hAnsi="Verdana"/>
                <w:sz w:val="24"/>
                <w:szCs w:val="24"/>
              </w:rPr>
              <w:t>Grote bloempotten</w:t>
            </w:r>
          </w:p>
        </w:tc>
        <w:tc>
          <w:tcPr>
            <w:tcW w:w="1532" w:type="dxa"/>
          </w:tcPr>
          <w:p w14:paraId="05C4B02E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A776E0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48868FB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0305DD1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03535" w:rsidRPr="002D1745" w14:paraId="790FA639" w14:textId="77777777" w:rsidTr="00C15F57">
        <w:tc>
          <w:tcPr>
            <w:tcW w:w="2260" w:type="dxa"/>
          </w:tcPr>
          <w:p w14:paraId="28C377A6" w14:textId="3F740686" w:rsidR="00C15F57" w:rsidRPr="002D1745" w:rsidRDefault="00DC23D4" w:rsidP="00DC23D4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Accessoires voor in huis </w:t>
            </w:r>
          </w:p>
        </w:tc>
        <w:tc>
          <w:tcPr>
            <w:tcW w:w="1532" w:type="dxa"/>
          </w:tcPr>
          <w:p w14:paraId="6DD1EA0D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0CF141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14:paraId="70902041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4324F0E" w14:textId="77777777" w:rsidR="00703535" w:rsidRPr="002D1745" w:rsidRDefault="00703535" w:rsidP="00703535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AE110A" w14:textId="43E377A5" w:rsidR="00DC23D4" w:rsidRDefault="00DC23D4" w:rsidP="00DC23D4">
      <w:pPr>
        <w:pStyle w:val="Lijstalinea"/>
        <w:rPr>
          <w:rFonts w:ascii="Verdana" w:hAnsi="Verdana"/>
          <w:sz w:val="24"/>
          <w:szCs w:val="24"/>
        </w:rPr>
      </w:pPr>
    </w:p>
    <w:p w14:paraId="5202CB12" w14:textId="77777777" w:rsidR="00DC23D4" w:rsidRDefault="00DC23D4" w:rsidP="00DC23D4">
      <w:pPr>
        <w:pStyle w:val="Lijstalinea"/>
        <w:rPr>
          <w:rFonts w:ascii="Verdana" w:hAnsi="Verdana"/>
          <w:sz w:val="24"/>
          <w:szCs w:val="24"/>
        </w:rPr>
      </w:pPr>
    </w:p>
    <w:p w14:paraId="16A593A5" w14:textId="26280AEA" w:rsidR="00DC23D4" w:rsidRDefault="00DC23D4" w:rsidP="005B39CD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meeste producten staan gesorteerd. Waarom maakt het tuincentrum sfeerhoekjes met verschillende producten?</w:t>
      </w:r>
    </w:p>
    <w:p w14:paraId="742FAE16" w14:textId="77777777" w:rsidR="00DC23D4" w:rsidRPr="002D1745" w:rsidRDefault="00DC23D4" w:rsidP="00DC23D4">
      <w:pPr>
        <w:pStyle w:val="Lijstalinea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69376A4D" w14:textId="64366BDD" w:rsidR="00DC23D4" w:rsidRDefault="00DC23D4" w:rsidP="00DC23D4">
      <w:pPr>
        <w:pStyle w:val="Lijstalinea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6DDACEFB" w14:textId="77777777" w:rsidR="00DC23D4" w:rsidRDefault="00DC23D4" w:rsidP="00DC23D4">
      <w:pPr>
        <w:pStyle w:val="Lijstalinea"/>
        <w:rPr>
          <w:rFonts w:ascii="Verdana" w:hAnsi="Verdana"/>
          <w:sz w:val="24"/>
          <w:szCs w:val="24"/>
        </w:rPr>
      </w:pPr>
    </w:p>
    <w:p w14:paraId="0AA895C7" w14:textId="6E24D8FF" w:rsidR="00DC23D4" w:rsidRDefault="00DC23D4" w:rsidP="005B39CD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Welke werkzaamheden ga je doen als je bij de plantenafdeling van een tuincentrum werkt?</w:t>
      </w:r>
      <w:r w:rsidR="00C15F57" w:rsidRPr="002D1745">
        <w:rPr>
          <w:rFonts w:ascii="Verdana" w:hAnsi="Verdana"/>
          <w:sz w:val="24"/>
          <w:szCs w:val="24"/>
        </w:rPr>
        <w:br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C23D4" w14:paraId="4A00567F" w14:textId="77777777" w:rsidTr="00DC23D4">
        <w:tc>
          <w:tcPr>
            <w:tcW w:w="8342" w:type="dxa"/>
          </w:tcPr>
          <w:p w14:paraId="0086AF51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C23D4" w14:paraId="33732807" w14:textId="77777777" w:rsidTr="00DC23D4">
        <w:tc>
          <w:tcPr>
            <w:tcW w:w="8342" w:type="dxa"/>
          </w:tcPr>
          <w:p w14:paraId="0A031617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C23D4" w14:paraId="410219FD" w14:textId="77777777" w:rsidTr="00DC23D4">
        <w:tc>
          <w:tcPr>
            <w:tcW w:w="8342" w:type="dxa"/>
          </w:tcPr>
          <w:p w14:paraId="63D36CCE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50D5172" w14:textId="25FA776B" w:rsidR="00CE1463" w:rsidRPr="002D1745" w:rsidRDefault="00CE1463" w:rsidP="00703535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lastRenderedPageBreak/>
        <w:t xml:space="preserve">Welke werkzaamheden ga je doen als je bij de </w:t>
      </w:r>
      <w:r w:rsidR="00DC23D4">
        <w:rPr>
          <w:rFonts w:ascii="Verdana" w:hAnsi="Verdana"/>
          <w:sz w:val="24"/>
          <w:szCs w:val="24"/>
        </w:rPr>
        <w:t>potten en accessoire-afdeling</w:t>
      </w:r>
      <w:r w:rsidRPr="002D1745">
        <w:rPr>
          <w:rFonts w:ascii="Verdana" w:hAnsi="Verdana"/>
          <w:sz w:val="24"/>
          <w:szCs w:val="24"/>
        </w:rPr>
        <w:t xml:space="preserve"> van een tuincentrum werkt? </w:t>
      </w:r>
    </w:p>
    <w:p w14:paraId="58C5BE96" w14:textId="77777777" w:rsidR="00DC23D4" w:rsidRDefault="00DC23D4" w:rsidP="00DC23D4">
      <w:pPr>
        <w:pStyle w:val="Lijstalinea"/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C23D4" w14:paraId="2850FC28" w14:textId="77777777" w:rsidTr="00373168">
        <w:tc>
          <w:tcPr>
            <w:tcW w:w="8342" w:type="dxa"/>
          </w:tcPr>
          <w:p w14:paraId="352D5CE1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C23D4" w14:paraId="2ED40E28" w14:textId="77777777" w:rsidTr="00373168">
        <w:tc>
          <w:tcPr>
            <w:tcW w:w="8342" w:type="dxa"/>
          </w:tcPr>
          <w:p w14:paraId="45E64AE5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C23D4" w14:paraId="7F09E483" w14:textId="77777777" w:rsidTr="00373168">
        <w:tc>
          <w:tcPr>
            <w:tcW w:w="8342" w:type="dxa"/>
          </w:tcPr>
          <w:p w14:paraId="182FDBA4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EE42DF9" w14:textId="77777777" w:rsidR="00CE1463" w:rsidRPr="002D1745" w:rsidRDefault="00CE1463" w:rsidP="00CE1463">
      <w:pPr>
        <w:pStyle w:val="Lijstalinea"/>
        <w:rPr>
          <w:rFonts w:ascii="Verdana" w:hAnsi="Verdana"/>
          <w:sz w:val="24"/>
          <w:szCs w:val="24"/>
        </w:rPr>
      </w:pPr>
    </w:p>
    <w:p w14:paraId="3CD57949" w14:textId="2BD15A9F" w:rsidR="00DC23D4" w:rsidRPr="002D1745" w:rsidRDefault="00DC23D4" w:rsidP="00DC23D4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 xml:space="preserve">Welke werkzaamheden ga je doen als je bij de </w:t>
      </w:r>
      <w:r>
        <w:rPr>
          <w:rFonts w:ascii="Verdana" w:hAnsi="Verdana"/>
          <w:sz w:val="24"/>
          <w:szCs w:val="24"/>
        </w:rPr>
        <w:t>kassa</w:t>
      </w:r>
      <w:r w:rsidRPr="002D1745">
        <w:rPr>
          <w:rFonts w:ascii="Verdana" w:hAnsi="Verdana"/>
          <w:sz w:val="24"/>
          <w:szCs w:val="24"/>
        </w:rPr>
        <w:t xml:space="preserve"> van een tuincentrum werkt? </w:t>
      </w:r>
    </w:p>
    <w:p w14:paraId="649AAECC" w14:textId="77777777" w:rsidR="00DC23D4" w:rsidRDefault="00DC23D4" w:rsidP="00DC23D4">
      <w:pPr>
        <w:pStyle w:val="Lijstalinea"/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C23D4" w14:paraId="71764E45" w14:textId="77777777" w:rsidTr="00373168">
        <w:tc>
          <w:tcPr>
            <w:tcW w:w="8342" w:type="dxa"/>
          </w:tcPr>
          <w:p w14:paraId="1D30BAAD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C23D4" w14:paraId="064EA057" w14:textId="77777777" w:rsidTr="00373168">
        <w:tc>
          <w:tcPr>
            <w:tcW w:w="8342" w:type="dxa"/>
          </w:tcPr>
          <w:p w14:paraId="62A59B95" w14:textId="77777777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C23D4" w14:paraId="2292FFFD" w14:textId="77777777" w:rsidTr="00373168">
        <w:tc>
          <w:tcPr>
            <w:tcW w:w="8342" w:type="dxa"/>
          </w:tcPr>
          <w:p w14:paraId="1169CABA" w14:textId="1ACFAA9F" w:rsidR="00DC23D4" w:rsidRDefault="00DC23D4" w:rsidP="00373168">
            <w:pPr>
              <w:pStyle w:val="Lijstalinea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80B9162" w14:textId="39B7D575" w:rsidR="00DC23D4" w:rsidRDefault="00DC23D4" w:rsidP="00DC23D4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Bij de kassa zie je paraplu’s staan. Dit noemen we impulsartikelen. Wat betekent dat?</w:t>
      </w:r>
    </w:p>
    <w:p w14:paraId="0B060861" w14:textId="6ABB21C6" w:rsidR="00DC23D4" w:rsidRDefault="00DC23D4" w:rsidP="00DC23D4">
      <w:pPr>
        <w:pStyle w:val="Lijstalinea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br/>
      </w:r>
    </w:p>
    <w:p w14:paraId="3A9E04CA" w14:textId="01281D91" w:rsidR="00DC23D4" w:rsidRDefault="00DC23D4" w:rsidP="00DC23D4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Waarom hebben de planten grote labels met de naam erop?</w:t>
      </w:r>
    </w:p>
    <w:p w14:paraId="35A773D3" w14:textId="572D6896" w:rsidR="00CE1463" w:rsidRPr="002D1745" w:rsidRDefault="00CE1463" w:rsidP="00CE1463">
      <w:pPr>
        <w:pStyle w:val="Lijstalinea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74134209" w14:textId="17E1274C" w:rsidR="00CE1463" w:rsidRPr="002D1745" w:rsidRDefault="00CE1463" w:rsidP="00CE1463">
      <w:pPr>
        <w:pStyle w:val="Lijstalinea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Pr="002D1745">
        <w:rPr>
          <w:rFonts w:ascii="Verdana" w:hAnsi="Verdana"/>
          <w:sz w:val="24"/>
          <w:szCs w:val="24"/>
        </w:rPr>
        <w:br/>
      </w:r>
    </w:p>
    <w:p w14:paraId="21D9520D" w14:textId="6FE4F809" w:rsidR="00CE1463" w:rsidRPr="002D1745" w:rsidRDefault="00CE1463" w:rsidP="00DB5E4B">
      <w:pPr>
        <w:pStyle w:val="Lijstalinea"/>
        <w:numPr>
          <w:ilvl w:val="0"/>
          <w:numId w:val="1"/>
        </w:numPr>
        <w:ind w:left="567" w:hanging="141"/>
        <w:rPr>
          <w:rFonts w:ascii="Verdana" w:hAnsi="Verdana"/>
          <w:sz w:val="24"/>
          <w:szCs w:val="24"/>
        </w:rPr>
      </w:pPr>
      <w:r w:rsidRPr="002D1745">
        <w:rPr>
          <w:rFonts w:ascii="Verdana" w:hAnsi="Verdana"/>
          <w:sz w:val="24"/>
          <w:szCs w:val="24"/>
        </w:rPr>
        <w:t xml:space="preserve">Het tuincentrum heeft ook seizoensgebonden producten. Wat is de </w:t>
      </w:r>
      <w:r w:rsidR="00DB5E4B">
        <w:rPr>
          <w:rFonts w:ascii="Verdana" w:hAnsi="Verdana"/>
          <w:sz w:val="24"/>
          <w:szCs w:val="24"/>
        </w:rPr>
        <w:t xml:space="preserve"> </w:t>
      </w:r>
      <w:r w:rsidRPr="002D1745">
        <w:rPr>
          <w:rFonts w:ascii="Verdana" w:hAnsi="Verdana"/>
          <w:sz w:val="24"/>
          <w:szCs w:val="24"/>
        </w:rPr>
        <w:t>betekenis van seizoensgebonden?</w:t>
      </w:r>
      <w:r w:rsidRPr="002D1745">
        <w:rPr>
          <w:rFonts w:ascii="Verdana" w:hAnsi="Verdana"/>
          <w:sz w:val="24"/>
          <w:szCs w:val="24"/>
        </w:rPr>
        <w:br/>
        <w:t>………………………………………………………………………………………………………………</w:t>
      </w:r>
    </w:p>
    <w:p w14:paraId="292D7D16" w14:textId="3DDB00F7" w:rsidR="00CE1463" w:rsidRPr="00DC23D4" w:rsidRDefault="00CE1463" w:rsidP="00CE1463">
      <w:pPr>
        <w:pStyle w:val="Lijstalinea"/>
        <w:rPr>
          <w:rFonts w:ascii="Verdana" w:hAnsi="Verdana"/>
          <w:b/>
          <w:sz w:val="24"/>
          <w:szCs w:val="24"/>
        </w:rPr>
      </w:pPr>
    </w:p>
    <w:p w14:paraId="02B3711D" w14:textId="523A5B66" w:rsidR="00B8504D" w:rsidRDefault="00B8504D" w:rsidP="00DB5E4B">
      <w:pPr>
        <w:pStyle w:val="Lijstalinea"/>
        <w:numPr>
          <w:ilvl w:val="0"/>
          <w:numId w:val="1"/>
        </w:numPr>
        <w:ind w:left="567" w:hanging="283"/>
        <w:rPr>
          <w:rFonts w:ascii="Verdana" w:hAnsi="Verdana"/>
          <w:sz w:val="24"/>
          <w:szCs w:val="24"/>
        </w:rPr>
      </w:pPr>
      <w:r w:rsidRPr="00DC23D4">
        <w:rPr>
          <w:rFonts w:ascii="Verdana" w:hAnsi="Verdana"/>
          <w:sz w:val="24"/>
          <w:szCs w:val="24"/>
        </w:rPr>
        <w:t>Het tuincentrum is gevestigd op een industrieterrein. Waarom ligt een tuincentrum bijna nooit in het centrum van een stad?</w:t>
      </w:r>
      <w:r w:rsidR="00C15F57" w:rsidRPr="00DC23D4">
        <w:rPr>
          <w:rFonts w:ascii="Verdana" w:hAnsi="Verdana"/>
          <w:sz w:val="24"/>
          <w:szCs w:val="24"/>
        </w:rPr>
        <w:br/>
      </w:r>
      <w:r w:rsidRPr="00DC23D4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2EBC4A9C" w14:textId="77777777" w:rsidR="00DB5E4B" w:rsidRPr="00DB5E4B" w:rsidRDefault="00DB5E4B" w:rsidP="00DB5E4B">
      <w:pPr>
        <w:pStyle w:val="Lijstalinea"/>
        <w:rPr>
          <w:rFonts w:ascii="Verdana" w:hAnsi="Verdana"/>
          <w:sz w:val="24"/>
          <w:szCs w:val="24"/>
        </w:rPr>
      </w:pPr>
    </w:p>
    <w:p w14:paraId="23D13B1D" w14:textId="0DDCE97E" w:rsidR="00DB5E4B" w:rsidRDefault="00DB5E4B" w:rsidP="00DB5E4B">
      <w:pPr>
        <w:pStyle w:val="Lijstalinea"/>
        <w:numPr>
          <w:ilvl w:val="0"/>
          <w:numId w:val="1"/>
        </w:numPr>
        <w:ind w:left="567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Welk tuincentrum heb jij zelf weleens bezocht?</w:t>
      </w:r>
    </w:p>
    <w:p w14:paraId="10FA9E83" w14:textId="77777777" w:rsidR="00DB5E4B" w:rsidRDefault="00DB5E4B" w:rsidP="00DB5E4B">
      <w:pPr>
        <w:pStyle w:val="Lijstalinea"/>
        <w:rPr>
          <w:rFonts w:ascii="Verdana" w:hAnsi="Verdana"/>
          <w:sz w:val="24"/>
          <w:szCs w:val="24"/>
        </w:rPr>
      </w:pPr>
      <w:r w:rsidRPr="00DC23D4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78765D1C" w14:textId="77777777" w:rsidR="00DB5E4B" w:rsidRPr="00DB5E4B" w:rsidRDefault="00DB5E4B" w:rsidP="00DB5E4B">
      <w:pPr>
        <w:pStyle w:val="Lijstalinea"/>
        <w:rPr>
          <w:rFonts w:ascii="Verdana" w:hAnsi="Verdana"/>
          <w:sz w:val="24"/>
          <w:szCs w:val="24"/>
        </w:rPr>
      </w:pPr>
    </w:p>
    <w:p w14:paraId="6EF64C9B" w14:textId="77777777" w:rsidR="00DB5E4B" w:rsidRPr="00DC23D4" w:rsidRDefault="00DB5E4B" w:rsidP="00DB5E4B">
      <w:pPr>
        <w:pStyle w:val="Lijstalinea"/>
        <w:ind w:left="567"/>
        <w:rPr>
          <w:rFonts w:ascii="Verdana" w:hAnsi="Verdana"/>
          <w:sz w:val="24"/>
          <w:szCs w:val="24"/>
        </w:rPr>
      </w:pPr>
    </w:p>
    <w:sectPr w:rsidR="00DB5E4B" w:rsidRPr="00DC23D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1794" w14:textId="77777777" w:rsidR="00322770" w:rsidRDefault="00322770" w:rsidP="00322770">
      <w:pPr>
        <w:spacing w:after="0" w:line="240" w:lineRule="auto"/>
      </w:pPr>
      <w:r>
        <w:separator/>
      </w:r>
    </w:p>
  </w:endnote>
  <w:endnote w:type="continuationSeparator" w:id="0">
    <w:p w14:paraId="092025B8" w14:textId="77777777" w:rsidR="00322770" w:rsidRDefault="00322770" w:rsidP="0032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646942"/>
      <w:docPartObj>
        <w:docPartGallery w:val="Page Numbers (Bottom of Page)"/>
        <w:docPartUnique/>
      </w:docPartObj>
    </w:sdtPr>
    <w:sdtEndPr/>
    <w:sdtContent>
      <w:p w14:paraId="24B95493" w14:textId="5DF845EB" w:rsidR="00E02015" w:rsidRDefault="00E0201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A8">
          <w:rPr>
            <w:noProof/>
          </w:rPr>
          <w:t>1</w:t>
        </w:r>
        <w:r>
          <w:fldChar w:fldCharType="end"/>
        </w:r>
      </w:p>
    </w:sdtContent>
  </w:sdt>
  <w:p w14:paraId="050B6411" w14:textId="77777777" w:rsidR="00E02015" w:rsidRDefault="00E020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8951" w14:textId="77777777" w:rsidR="00322770" w:rsidRDefault="00322770" w:rsidP="00322770">
      <w:pPr>
        <w:spacing w:after="0" w:line="240" w:lineRule="auto"/>
      </w:pPr>
      <w:r>
        <w:separator/>
      </w:r>
    </w:p>
  </w:footnote>
  <w:footnote w:type="continuationSeparator" w:id="0">
    <w:p w14:paraId="6AB49AFB" w14:textId="77777777" w:rsidR="00322770" w:rsidRDefault="00322770" w:rsidP="0032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45F34"/>
    <w:multiLevelType w:val="hybridMultilevel"/>
    <w:tmpl w:val="F33CFC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26E3C"/>
    <w:multiLevelType w:val="hybridMultilevel"/>
    <w:tmpl w:val="731EE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55"/>
    <w:rsid w:val="000A236F"/>
    <w:rsid w:val="000B18A8"/>
    <w:rsid w:val="001F66E8"/>
    <w:rsid w:val="002D1745"/>
    <w:rsid w:val="00322770"/>
    <w:rsid w:val="00345DAE"/>
    <w:rsid w:val="005766BC"/>
    <w:rsid w:val="005F39DD"/>
    <w:rsid w:val="00703535"/>
    <w:rsid w:val="00751E3F"/>
    <w:rsid w:val="00A834B7"/>
    <w:rsid w:val="00AB7E55"/>
    <w:rsid w:val="00B8504D"/>
    <w:rsid w:val="00C15F57"/>
    <w:rsid w:val="00CE1463"/>
    <w:rsid w:val="00DB5E4B"/>
    <w:rsid w:val="00DC23D4"/>
    <w:rsid w:val="00E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1584"/>
  <w15:chartTrackingRefBased/>
  <w15:docId w15:val="{7DE1ED67-48EF-4C68-A5ED-E158A4A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23D4"/>
  </w:style>
  <w:style w:type="paragraph" w:styleId="Kop1">
    <w:name w:val="heading 1"/>
    <w:basedOn w:val="Standaard"/>
    <w:next w:val="Standaard"/>
    <w:link w:val="Kop1Char"/>
    <w:uiPriority w:val="9"/>
    <w:qFormat/>
    <w:rsid w:val="00AB7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B7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B7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B7E55"/>
    <w:pPr>
      <w:ind w:left="720"/>
      <w:contextualSpacing/>
    </w:pPr>
  </w:style>
  <w:style w:type="table" w:styleId="Tabelraster">
    <w:name w:val="Table Grid"/>
    <w:basedOn w:val="Standaardtabel"/>
    <w:uiPriority w:val="39"/>
    <w:rsid w:val="0070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2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770"/>
  </w:style>
  <w:style w:type="paragraph" w:styleId="Voettekst">
    <w:name w:val="footer"/>
    <w:basedOn w:val="Standaard"/>
    <w:link w:val="VoettekstChar"/>
    <w:uiPriority w:val="99"/>
    <w:unhideWhenUsed/>
    <w:rsid w:val="0032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2770"/>
  </w:style>
  <w:style w:type="paragraph" w:styleId="Ballontekst">
    <w:name w:val="Balloon Text"/>
    <w:basedOn w:val="Standaard"/>
    <w:link w:val="BallontekstChar"/>
    <w:uiPriority w:val="99"/>
    <w:semiHidden/>
    <w:unhideWhenUsed/>
    <w:rsid w:val="0075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C9078E321A4CAE21E2F635756DB4" ma:contentTypeVersion="2" ma:contentTypeDescription="Een nieuw document maken." ma:contentTypeScope="" ma:versionID="bc6b8629c77cd5239d0340a443233757">
  <xsd:schema xmlns:xsd="http://www.w3.org/2001/XMLSchema" xmlns:xs="http://www.w3.org/2001/XMLSchema" xmlns:p="http://schemas.microsoft.com/office/2006/metadata/properties" xmlns:ns2="53abaa70-4709-449e-bc4c-dd4c958b84b8" targetNamespace="http://schemas.microsoft.com/office/2006/metadata/properties" ma:root="true" ma:fieldsID="4d94da9180303b1739c8ef8b149245a7" ns2:_="">
    <xsd:import namespace="53abaa70-4709-449e-bc4c-dd4c958b8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a70-4709-449e-bc4c-dd4c958b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E0BAD-069F-427E-9785-A7BB30AFDCD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53abaa70-4709-449e-bc4c-dd4c958b84b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CE3ADD-628C-4C9D-BE7A-19981FAE3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BF897-884B-48F4-A466-62CED64DE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baa70-4709-449e-bc4c-dd4c958b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Buitenen-Karssen</dc:creator>
  <cp:keywords/>
  <dc:description/>
  <cp:lastModifiedBy>Tineke van Buitenen-Karssen</cp:lastModifiedBy>
  <cp:revision>2</cp:revision>
  <cp:lastPrinted>2017-07-21T12:04:00Z</cp:lastPrinted>
  <dcterms:created xsi:type="dcterms:W3CDTF">2018-07-12T14:05:00Z</dcterms:created>
  <dcterms:modified xsi:type="dcterms:W3CDTF">2018-07-12T14:05:00Z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0x0101008C6EC9078E321A4CAE21E2F635756DB4</vt:lpwstr>
  </property>
</Properties>
</file>